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ED638F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67D10" w:rsidRDefault="00967D1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73660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C48E5" w:rsidP="002E15F7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AC65DC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7C4D3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67D1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E15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72529">
        <w:rPr>
          <w:rFonts w:ascii="Times New Roman" w:hAnsi="Times New Roman"/>
          <w:sz w:val="28"/>
          <w:szCs w:val="28"/>
          <w:lang w:val="uk-UA"/>
        </w:rPr>
        <w:t>218</w:t>
      </w:r>
    </w:p>
    <w:p w:rsidR="001E2B3B" w:rsidRPr="009D4519" w:rsidRDefault="00D84706" w:rsidP="002E15F7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2E15F7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ind w:left="567"/>
        <w:jc w:val="center"/>
        <w:rPr>
          <w:rFonts w:ascii="Times New Roman" w:hAnsi="Times New Roman"/>
          <w:sz w:val="28"/>
          <w:lang w:val="uk-UA"/>
        </w:rPr>
      </w:pPr>
    </w:p>
    <w:p w:rsidR="00E72529" w:rsidRPr="00967D10" w:rsidRDefault="00E72529" w:rsidP="002E15F7">
      <w:pPr>
        <w:pStyle w:val="aa"/>
        <w:spacing w:line="276" w:lineRule="auto"/>
        <w:ind w:left="567"/>
        <w:rPr>
          <w:b/>
          <w:sz w:val="28"/>
          <w:szCs w:val="28"/>
          <w:lang w:val="ru-RU"/>
        </w:rPr>
      </w:pPr>
      <w:r w:rsidRPr="00967D10">
        <w:rPr>
          <w:b/>
          <w:sz w:val="28"/>
          <w:szCs w:val="28"/>
          <w:lang w:val="ru-RU"/>
        </w:rPr>
        <w:t xml:space="preserve">Про </w:t>
      </w:r>
      <w:proofErr w:type="spellStart"/>
      <w:r w:rsidRPr="00967D10">
        <w:rPr>
          <w:b/>
          <w:sz w:val="28"/>
          <w:szCs w:val="28"/>
          <w:lang w:val="ru-RU"/>
        </w:rPr>
        <w:t>внесення</w:t>
      </w:r>
      <w:proofErr w:type="spellEnd"/>
      <w:r w:rsidRPr="00967D10">
        <w:rPr>
          <w:b/>
          <w:sz w:val="28"/>
          <w:szCs w:val="28"/>
          <w:lang w:val="ru-RU"/>
        </w:rPr>
        <w:t xml:space="preserve"> </w:t>
      </w:r>
      <w:proofErr w:type="spellStart"/>
      <w:r w:rsidRPr="00967D10">
        <w:rPr>
          <w:b/>
          <w:sz w:val="28"/>
          <w:szCs w:val="28"/>
          <w:lang w:val="ru-RU"/>
        </w:rPr>
        <w:t>змін</w:t>
      </w:r>
      <w:proofErr w:type="spellEnd"/>
      <w:r w:rsidRPr="00967D10">
        <w:rPr>
          <w:b/>
          <w:sz w:val="28"/>
          <w:szCs w:val="28"/>
          <w:lang w:val="ru-RU"/>
        </w:rPr>
        <w:t xml:space="preserve"> до </w:t>
      </w:r>
      <w:proofErr w:type="spellStart"/>
      <w:r w:rsidRPr="00967D10">
        <w:rPr>
          <w:b/>
          <w:sz w:val="28"/>
          <w:szCs w:val="28"/>
          <w:lang w:val="ru-RU"/>
        </w:rPr>
        <w:t>показників</w:t>
      </w:r>
      <w:proofErr w:type="spellEnd"/>
      <w:r w:rsidRPr="00967D10">
        <w:rPr>
          <w:b/>
          <w:sz w:val="28"/>
          <w:szCs w:val="28"/>
          <w:lang w:val="ru-RU"/>
        </w:rPr>
        <w:t xml:space="preserve"> </w:t>
      </w:r>
    </w:p>
    <w:p w:rsidR="00E72529" w:rsidRDefault="00E72529" w:rsidP="002E15F7">
      <w:pPr>
        <w:pStyle w:val="aa"/>
        <w:spacing w:line="276" w:lineRule="auto"/>
        <w:ind w:left="567"/>
        <w:rPr>
          <w:b/>
          <w:sz w:val="28"/>
          <w:szCs w:val="28"/>
          <w:lang w:val="uk-UA"/>
        </w:rPr>
      </w:pPr>
      <w:proofErr w:type="spellStart"/>
      <w:r w:rsidRPr="00967D10">
        <w:rPr>
          <w:b/>
          <w:sz w:val="28"/>
          <w:szCs w:val="28"/>
          <w:lang w:val="ru-RU"/>
        </w:rPr>
        <w:t>селищного</w:t>
      </w:r>
      <w:proofErr w:type="spellEnd"/>
      <w:r w:rsidRPr="00967D10">
        <w:rPr>
          <w:b/>
          <w:sz w:val="28"/>
          <w:szCs w:val="28"/>
          <w:lang w:val="ru-RU"/>
        </w:rPr>
        <w:t xml:space="preserve">  бюджету  на 2023  </w:t>
      </w:r>
      <w:proofErr w:type="spellStart"/>
      <w:proofErr w:type="gramStart"/>
      <w:r w:rsidRPr="00967D10">
        <w:rPr>
          <w:b/>
          <w:sz w:val="28"/>
          <w:szCs w:val="28"/>
          <w:lang w:val="ru-RU"/>
        </w:rPr>
        <w:t>р</w:t>
      </w:r>
      <w:proofErr w:type="gramEnd"/>
      <w:r w:rsidRPr="00967D10">
        <w:rPr>
          <w:b/>
          <w:sz w:val="28"/>
          <w:szCs w:val="28"/>
          <w:lang w:val="ru-RU"/>
        </w:rPr>
        <w:t>ік</w:t>
      </w:r>
      <w:proofErr w:type="spellEnd"/>
      <w:r w:rsidRPr="00967D10">
        <w:rPr>
          <w:b/>
          <w:sz w:val="28"/>
          <w:szCs w:val="28"/>
          <w:lang w:val="ru-RU"/>
        </w:rPr>
        <w:tab/>
      </w:r>
    </w:p>
    <w:p w:rsidR="00ED638F" w:rsidRPr="00ED638F" w:rsidRDefault="00ED638F" w:rsidP="002E15F7">
      <w:pPr>
        <w:pStyle w:val="aa"/>
        <w:ind w:left="567"/>
        <w:rPr>
          <w:b/>
          <w:sz w:val="28"/>
          <w:szCs w:val="28"/>
          <w:lang w:val="uk-UA"/>
        </w:rPr>
      </w:pPr>
    </w:p>
    <w:p w:rsidR="00E72529" w:rsidRPr="00E72529" w:rsidRDefault="00E72529" w:rsidP="002E15F7">
      <w:pPr>
        <w:spacing w:line="240" w:lineRule="auto"/>
        <w:ind w:left="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2529">
        <w:rPr>
          <w:rFonts w:ascii="Times New Roman" w:hAnsi="Times New Roman"/>
          <w:sz w:val="28"/>
          <w:szCs w:val="28"/>
          <w:lang w:val="uk-UA"/>
        </w:rPr>
        <w:t xml:space="preserve">Відповідно до абзацу четвертого підпункту 2 пункту 22 розділу VI «Прикінцеві та перехідні положення» Бюджетного кодексу України, керуючись підпунктом 2 пункту 1 постанови Кабінету Міністрів України від 11.03.2022 №252 «Деякі питання формування та виконання місцевих бюджетів у період воєнного стану», підпунктом 1 пункту а статті 28, підпунктом 1 пункту 1 статті 52, пунктом 6 статті 59, пунктом 1 статті 61 Закону України «Про місцеве самоврядування в Україні»,   виконавчий комітет селищної ради </w:t>
      </w:r>
      <w:r w:rsidRPr="002E15F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72529" w:rsidRPr="00E72529" w:rsidRDefault="002E15F7" w:rsidP="002E15F7">
      <w:pPr>
        <w:tabs>
          <w:tab w:val="left" w:pos="993"/>
        </w:tabs>
        <w:spacing w:line="240" w:lineRule="auto"/>
        <w:ind w:left="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72529" w:rsidRPr="00E72529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</w:t>
      </w:r>
      <w:proofErr w:type="spellStart"/>
      <w:r w:rsidR="00E72529" w:rsidRPr="00E72529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E72529" w:rsidRPr="00E72529">
        <w:rPr>
          <w:rFonts w:ascii="Times New Roman" w:hAnsi="Times New Roman"/>
          <w:sz w:val="28"/>
          <w:szCs w:val="28"/>
          <w:lang w:val="uk-UA"/>
        </w:rPr>
        <w:t xml:space="preserve"> селищної ради:</w:t>
      </w:r>
    </w:p>
    <w:p w:rsidR="00E72529" w:rsidRPr="00E72529" w:rsidRDefault="00E72529" w:rsidP="002E15F7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72529">
        <w:rPr>
          <w:rFonts w:ascii="Times New Roman" w:hAnsi="Times New Roman"/>
          <w:sz w:val="28"/>
          <w:szCs w:val="28"/>
          <w:lang w:val="uk-UA"/>
        </w:rPr>
        <w:t xml:space="preserve"> 1.1. Внести зміни до показників селищного бюджету на 2023 рік, затвердженого рішенням дев’ятнадцятої сесії </w:t>
      </w:r>
      <w:proofErr w:type="spellStart"/>
      <w:r w:rsidRPr="00E72529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72529">
        <w:rPr>
          <w:rFonts w:ascii="Times New Roman" w:hAnsi="Times New Roman"/>
          <w:sz w:val="28"/>
          <w:szCs w:val="28"/>
          <w:lang w:val="uk-UA"/>
        </w:rPr>
        <w:t xml:space="preserve"> селищної  ради восьмого скликання від 23 грудня 2022 року «Про бюджет </w:t>
      </w:r>
      <w:proofErr w:type="spellStart"/>
      <w:r w:rsidRPr="00E72529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72529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на 2023 рік» (код бюджету 2553000000), згідно з додатком.</w:t>
      </w:r>
    </w:p>
    <w:p w:rsidR="00E72529" w:rsidRPr="00E72529" w:rsidRDefault="002E15F7" w:rsidP="002E15F7">
      <w:pPr>
        <w:tabs>
          <w:tab w:val="left" w:pos="993"/>
        </w:tabs>
        <w:spacing w:line="240" w:lineRule="auto"/>
        <w:ind w:left="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1.2.</w:t>
      </w:r>
      <w:r w:rsidR="00E72529" w:rsidRPr="00E72529">
        <w:rPr>
          <w:rFonts w:ascii="Times New Roman" w:hAnsi="Times New Roman"/>
          <w:sz w:val="28"/>
          <w:szCs w:val="28"/>
          <w:lang w:val="uk-UA"/>
        </w:rPr>
        <w:t>Внести відповідні зміни до показників місцевого бюджету, подати уточнення на розгляд сесії селищної ради та забезпечити фінансування зазначених видатків.</w:t>
      </w:r>
    </w:p>
    <w:p w:rsidR="00E72529" w:rsidRPr="00E72529" w:rsidRDefault="002E15F7" w:rsidP="002E15F7">
      <w:pPr>
        <w:tabs>
          <w:tab w:val="left" w:pos="993"/>
        </w:tabs>
        <w:spacing w:line="240" w:lineRule="auto"/>
        <w:ind w:left="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E72529" w:rsidRPr="00E72529">
        <w:rPr>
          <w:rFonts w:ascii="Times New Roman" w:hAnsi="Times New Roman"/>
          <w:sz w:val="28"/>
          <w:szCs w:val="28"/>
          <w:lang w:val="uk-UA"/>
        </w:rPr>
        <w:t>Головним розпорядникам коштів  забезпечити внесення відповідних змін</w:t>
      </w:r>
      <w:r w:rsidR="00E725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529" w:rsidRPr="00E72529">
        <w:rPr>
          <w:rFonts w:ascii="Times New Roman" w:hAnsi="Times New Roman"/>
          <w:sz w:val="28"/>
          <w:szCs w:val="28"/>
          <w:lang w:val="uk-UA"/>
        </w:rPr>
        <w:t>до  кошторисних призначень та плану асигнувань.</w:t>
      </w:r>
    </w:p>
    <w:p w:rsidR="00E72529" w:rsidRPr="00E72529" w:rsidRDefault="002E15F7" w:rsidP="002E15F7">
      <w:pPr>
        <w:tabs>
          <w:tab w:val="left" w:pos="993"/>
        </w:tabs>
        <w:spacing w:line="240" w:lineRule="auto"/>
        <w:ind w:left="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E72529" w:rsidRPr="00E7252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="00E72529" w:rsidRPr="00E72529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E72529" w:rsidRPr="00E72529">
        <w:rPr>
          <w:rFonts w:ascii="Times New Roman" w:hAnsi="Times New Roman"/>
          <w:sz w:val="28"/>
          <w:szCs w:val="28"/>
          <w:lang w:val="uk-UA"/>
        </w:rPr>
        <w:t xml:space="preserve"> селищного голову Олену ПАНЧЕНКО.</w:t>
      </w:r>
    </w:p>
    <w:p w:rsidR="001767F8" w:rsidRPr="00E72529" w:rsidRDefault="001767F8" w:rsidP="002E15F7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ED638F" w:rsidRDefault="00A513AE" w:rsidP="002E15F7">
      <w:pPr>
        <w:pStyle w:val="a3"/>
        <w:spacing w:before="0" w:beforeAutospacing="0" w:after="0" w:afterAutospacing="0"/>
        <w:ind w:left="567" w:right="35"/>
        <w:rPr>
          <w:b/>
          <w:color w:val="000000"/>
          <w:sz w:val="28"/>
          <w:szCs w:val="28"/>
          <w:lang w:val="uk-UA"/>
        </w:rPr>
      </w:pPr>
      <w:r w:rsidRPr="00A513AE">
        <w:rPr>
          <w:rFonts w:eastAsia="Calibri"/>
          <w:b/>
          <w:bCs/>
          <w:sz w:val="28"/>
          <w:szCs w:val="28"/>
          <w:lang w:val="uk-UA" w:eastAsia="en-US"/>
        </w:rPr>
        <w:t>Селищний голова</w:t>
      </w:r>
      <w:r w:rsidRPr="00A513AE"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   </w:t>
      </w:r>
      <w:r w:rsidR="00967D10">
        <w:rPr>
          <w:rFonts w:eastAsia="Calibri"/>
          <w:b/>
          <w:bCs/>
          <w:sz w:val="28"/>
          <w:szCs w:val="28"/>
          <w:lang w:val="uk-UA" w:eastAsia="en-US"/>
        </w:rPr>
        <w:t xml:space="preserve">   </w:t>
      </w:r>
      <w:bookmarkStart w:id="0" w:name="_GoBack"/>
      <w:bookmarkEnd w:id="0"/>
      <w:r w:rsidRPr="00A513AE">
        <w:rPr>
          <w:rFonts w:eastAsia="Calibri"/>
          <w:b/>
          <w:bCs/>
          <w:sz w:val="28"/>
          <w:szCs w:val="28"/>
          <w:lang w:val="uk-UA" w:eastAsia="en-US"/>
        </w:rPr>
        <w:t>Олена ПАНЧЕНКО</w:t>
      </w:r>
    </w:p>
    <w:sectPr w:rsidR="00853BD1" w:rsidRPr="00ED638F" w:rsidSect="00ED638F">
      <w:pgSz w:w="11907" w:h="16840" w:code="9"/>
      <w:pgMar w:top="289" w:right="720" w:bottom="539" w:left="720" w:header="561" w:footer="709" w:gutter="0"/>
      <w:pgNumType w:start="1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10019B"/>
    <w:rsid w:val="001242E2"/>
    <w:rsid w:val="001245F7"/>
    <w:rsid w:val="00125C7A"/>
    <w:rsid w:val="00126AD7"/>
    <w:rsid w:val="00132A8F"/>
    <w:rsid w:val="00142929"/>
    <w:rsid w:val="001600F6"/>
    <w:rsid w:val="001617E3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3542"/>
    <w:rsid w:val="00230A89"/>
    <w:rsid w:val="0026617C"/>
    <w:rsid w:val="0027119A"/>
    <w:rsid w:val="00280781"/>
    <w:rsid w:val="00280963"/>
    <w:rsid w:val="00287077"/>
    <w:rsid w:val="002976B0"/>
    <w:rsid w:val="002A6C66"/>
    <w:rsid w:val="002D5173"/>
    <w:rsid w:val="002D5E98"/>
    <w:rsid w:val="002E15F7"/>
    <w:rsid w:val="002E2966"/>
    <w:rsid w:val="002F249A"/>
    <w:rsid w:val="002F5EA9"/>
    <w:rsid w:val="00305E93"/>
    <w:rsid w:val="00325409"/>
    <w:rsid w:val="00326A69"/>
    <w:rsid w:val="00336C68"/>
    <w:rsid w:val="00360D07"/>
    <w:rsid w:val="00365CEB"/>
    <w:rsid w:val="00374FB1"/>
    <w:rsid w:val="003766BD"/>
    <w:rsid w:val="00383219"/>
    <w:rsid w:val="003E0462"/>
    <w:rsid w:val="003E0C10"/>
    <w:rsid w:val="004058B3"/>
    <w:rsid w:val="00412B0F"/>
    <w:rsid w:val="0043184E"/>
    <w:rsid w:val="00434990"/>
    <w:rsid w:val="004465FA"/>
    <w:rsid w:val="00462EB0"/>
    <w:rsid w:val="00465237"/>
    <w:rsid w:val="00481364"/>
    <w:rsid w:val="0049216B"/>
    <w:rsid w:val="004A1DD2"/>
    <w:rsid w:val="004A21BE"/>
    <w:rsid w:val="004B0B3E"/>
    <w:rsid w:val="004D4AE6"/>
    <w:rsid w:val="004E4993"/>
    <w:rsid w:val="00517773"/>
    <w:rsid w:val="00554021"/>
    <w:rsid w:val="005613F8"/>
    <w:rsid w:val="005756F2"/>
    <w:rsid w:val="00583EE3"/>
    <w:rsid w:val="005A52DC"/>
    <w:rsid w:val="005A5CF5"/>
    <w:rsid w:val="005E1921"/>
    <w:rsid w:val="005E1A20"/>
    <w:rsid w:val="005E3F06"/>
    <w:rsid w:val="005F6A43"/>
    <w:rsid w:val="00620481"/>
    <w:rsid w:val="00655548"/>
    <w:rsid w:val="0065726F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C4D34"/>
    <w:rsid w:val="007E270C"/>
    <w:rsid w:val="007E329D"/>
    <w:rsid w:val="007F35D2"/>
    <w:rsid w:val="008460DD"/>
    <w:rsid w:val="00853BD1"/>
    <w:rsid w:val="00863FAA"/>
    <w:rsid w:val="0086445E"/>
    <w:rsid w:val="00870EA3"/>
    <w:rsid w:val="00880967"/>
    <w:rsid w:val="00884B44"/>
    <w:rsid w:val="00893A06"/>
    <w:rsid w:val="008B20B0"/>
    <w:rsid w:val="008B65EF"/>
    <w:rsid w:val="008C03CF"/>
    <w:rsid w:val="008F1274"/>
    <w:rsid w:val="00913C16"/>
    <w:rsid w:val="00914ED1"/>
    <w:rsid w:val="00931CE3"/>
    <w:rsid w:val="009418CB"/>
    <w:rsid w:val="00954DDF"/>
    <w:rsid w:val="00961662"/>
    <w:rsid w:val="00967D10"/>
    <w:rsid w:val="0098465F"/>
    <w:rsid w:val="009B7A45"/>
    <w:rsid w:val="009B7F36"/>
    <w:rsid w:val="009D5ACD"/>
    <w:rsid w:val="009E01CA"/>
    <w:rsid w:val="009E31B9"/>
    <w:rsid w:val="009E36D0"/>
    <w:rsid w:val="009E677C"/>
    <w:rsid w:val="009E7914"/>
    <w:rsid w:val="00A513AE"/>
    <w:rsid w:val="00A91D06"/>
    <w:rsid w:val="00A94D94"/>
    <w:rsid w:val="00AA43E3"/>
    <w:rsid w:val="00AC1D09"/>
    <w:rsid w:val="00AC48E5"/>
    <w:rsid w:val="00AC65DC"/>
    <w:rsid w:val="00AC78EF"/>
    <w:rsid w:val="00AD051B"/>
    <w:rsid w:val="00AF426A"/>
    <w:rsid w:val="00B012B6"/>
    <w:rsid w:val="00B021A2"/>
    <w:rsid w:val="00B37260"/>
    <w:rsid w:val="00B7211F"/>
    <w:rsid w:val="00B93CE3"/>
    <w:rsid w:val="00BC3788"/>
    <w:rsid w:val="00BC58D2"/>
    <w:rsid w:val="00C00BC4"/>
    <w:rsid w:val="00C06E75"/>
    <w:rsid w:val="00C1418A"/>
    <w:rsid w:val="00C44B9B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447EE"/>
    <w:rsid w:val="00D57FDB"/>
    <w:rsid w:val="00D609A7"/>
    <w:rsid w:val="00D619B8"/>
    <w:rsid w:val="00D825EB"/>
    <w:rsid w:val="00D83AC3"/>
    <w:rsid w:val="00D84706"/>
    <w:rsid w:val="00D86DF1"/>
    <w:rsid w:val="00D9753F"/>
    <w:rsid w:val="00DF61E4"/>
    <w:rsid w:val="00E00A61"/>
    <w:rsid w:val="00E13F94"/>
    <w:rsid w:val="00E31411"/>
    <w:rsid w:val="00E352A7"/>
    <w:rsid w:val="00E41640"/>
    <w:rsid w:val="00E463A5"/>
    <w:rsid w:val="00E6680E"/>
    <w:rsid w:val="00E6779C"/>
    <w:rsid w:val="00E72529"/>
    <w:rsid w:val="00E9203E"/>
    <w:rsid w:val="00EA0036"/>
    <w:rsid w:val="00EA28B4"/>
    <w:rsid w:val="00EC26D2"/>
    <w:rsid w:val="00EC64FB"/>
    <w:rsid w:val="00ED0D64"/>
    <w:rsid w:val="00ED2393"/>
    <w:rsid w:val="00ED638F"/>
    <w:rsid w:val="00F02D3A"/>
    <w:rsid w:val="00F17B6B"/>
    <w:rsid w:val="00F47870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72529"/>
    <w:pPr>
      <w:autoSpaceDE w:val="0"/>
      <w:autoSpaceDN w:val="0"/>
    </w:pPr>
    <w:rPr>
      <w:rFonts w:ascii="Times New Roman" w:eastAsia="Times New Roman" w:hAnsi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</cp:revision>
  <cp:lastPrinted>2023-11-20T10:22:00Z</cp:lastPrinted>
  <dcterms:created xsi:type="dcterms:W3CDTF">2023-11-20T10:13:00Z</dcterms:created>
  <dcterms:modified xsi:type="dcterms:W3CDTF">2023-11-27T09:30:00Z</dcterms:modified>
</cp:coreProperties>
</file>